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464182"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464182">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18328B" w:rsidRPr="0050222D" w:rsidRDefault="0018328B" w:rsidP="0018328B">
                  <w:pPr>
                    <w:adjustRightInd w:val="0"/>
                    <w:rPr>
                      <w:rFonts w:ascii="Times New Roman" w:hAnsi="Times New Roman"/>
                      <w:b/>
                      <w:bCs/>
                    </w:rPr>
                  </w:pPr>
                  <w:r w:rsidRPr="0050222D">
                    <w:rPr>
                      <w:rFonts w:ascii="Times New Roman" w:hAnsi="Times New Roman"/>
                      <w:b/>
                      <w:bCs/>
                    </w:rPr>
                    <w:t xml:space="preserve">ПРИНЯТО  </w:t>
                  </w:r>
                </w:p>
                <w:p w:rsidR="0018328B" w:rsidRPr="003F7574" w:rsidRDefault="0018328B" w:rsidP="0018328B">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18328B" w:rsidRPr="00640E78" w:rsidRDefault="0018328B" w:rsidP="0018328B">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7E34EF" w:rsidRPr="00F90193" w:rsidRDefault="007E34EF"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5A2BF6"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5Сварщик (ручной и частично-механизированной сварки (наплавки)</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18328B">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8328B"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328B">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18328B"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Выставка-портрет к 80-летию со дня рождения С. Давлатова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Лекция «профилактика вредных привычек»</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Викторина «День грамотности»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Викторина «Мой национальный костюм»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kern w:val="2"/>
                <w:sz w:val="24"/>
                <w:szCs w:val="24"/>
                <w:lang w:eastAsia="ko-KR"/>
              </w:rPr>
              <w:br/>
              <w:t xml:space="preserve">ЛР 7 </w:t>
            </w:r>
            <w:r>
              <w:rPr>
                <w:rFonts w:ascii="Times New Roman" w:eastAsia="Times New Roman" w:hAnsi="Times New Roman" w:cs="Times New Roman"/>
                <w:kern w:val="2"/>
                <w:sz w:val="24"/>
                <w:szCs w:val="24"/>
                <w:lang w:eastAsia="ko-KR"/>
              </w:rPr>
              <w:b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«Подготовка к взрослой жизни» встреча со специалистами ГБУЗ РБ Мелеузовская ЦРБ</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(девушки)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w:t>
            </w:r>
            <w:r>
              <w:rPr>
                <w:rFonts w:ascii="Times New Roman" w:eastAsia="Times New Roman" w:hAnsi="Times New Roman" w:cs="Times New Roman"/>
                <w:kern w:val="2"/>
                <w:sz w:val="24"/>
                <w:szCs w:val="24"/>
                <w:lang w:eastAsia="ko-KR"/>
              </w:rPr>
              <w:lastRenderedPageBreak/>
              <w:t xml:space="preserve">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27.09.29.09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Тренировочные занятия по оказанию первой медицинской помощи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начальник кадетского корпуса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w:t>
            </w:r>
            <w:r>
              <w:rPr>
                <w:rFonts w:ascii="Times New Roman" w:eastAsia="Times New Roman" w:hAnsi="Times New Roman" w:cs="Times New Roman"/>
                <w:kern w:val="2"/>
                <w:sz w:val="24"/>
                <w:szCs w:val="24"/>
                <w:lang w:eastAsia="ko-KR"/>
              </w:rPr>
              <w:lastRenderedPageBreak/>
              <w:t xml:space="preserve">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общественные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Профилактические мероприятия с приглашением сотрудников ОДН МВД России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18328B"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328B">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01.10-08.10</w:t>
            </w:r>
          </w:p>
        </w:tc>
        <w:tc>
          <w:tcPr>
            <w:tcW w:w="1370" w:type="pct"/>
          </w:tcPr>
          <w:p w:rsidR="003B51B2" w:rsidRPr="004A1D6F" w:rsidRDefault="003B51B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«Символика Российской Федерации: герб, гимн, </w:t>
            </w:r>
            <w:r>
              <w:rPr>
                <w:rFonts w:ascii="Times New Roman" w:eastAsia="Times New Roman" w:hAnsi="Times New Roman" w:cs="Times New Roman"/>
                <w:bCs/>
                <w:kern w:val="2"/>
                <w:sz w:val="24"/>
                <w:szCs w:val="24"/>
                <w:lang w:eastAsia="ko-KR"/>
              </w:rPr>
              <w:lastRenderedPageBreak/>
              <w:t>флаг»</w:t>
            </w:r>
          </w:p>
        </w:tc>
        <w:tc>
          <w:tcPr>
            <w:tcW w:w="575" w:type="pct"/>
          </w:tcPr>
          <w:p w:rsidR="003B51B2"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5 </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представителем педагогического труда Суркиной А.Д.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19.10-30.10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Беседа, классный час «Как распознать опасный контент»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19.10-23.10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Информационно-профилактическая встреча «Не отнимай у себя завтра»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r>
              <w:rPr>
                <w:rFonts w:ascii="Times New Roman" w:eastAsia="Times New Roman" w:hAnsi="Times New Roman" w:cs="Times New Roman"/>
                <w:kern w:val="2"/>
                <w:sz w:val="24"/>
                <w:szCs w:val="24"/>
                <w:lang w:eastAsia="ko-KR"/>
              </w:rPr>
              <w:b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165015" w:rsidRPr="00436383" w:rsidTr="00C16A11">
        <w:tc>
          <w:tcPr>
            <w:tcW w:w="293"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p>
        </w:tc>
        <w:tc>
          <w:tcPr>
            <w:tcW w:w="1370"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Книжная выставка </w:t>
            </w:r>
            <w:r w:rsidR="00B173CD">
              <w:rPr>
                <w:rFonts w:ascii="Times New Roman" w:eastAsia="Times New Roman" w:hAnsi="Times New Roman" w:cs="Times New Roman"/>
                <w:bCs/>
                <w:kern w:val="2"/>
                <w:sz w:val="24"/>
                <w:szCs w:val="24"/>
                <w:lang w:eastAsia="ko-KR"/>
              </w:rPr>
              <w:t>и библиографический обзор «Не русский я, но россиянин», посвященный М. Кариму</w:t>
            </w:r>
          </w:p>
        </w:tc>
        <w:tc>
          <w:tcPr>
            <w:tcW w:w="575" w:type="pct"/>
          </w:tcPr>
          <w:p w:rsidR="00165015"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165015" w:rsidRPr="00436383" w:rsidRDefault="00B173C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w:t>
            </w:r>
            <w:r>
              <w:rPr>
                <w:rFonts w:ascii="Times New Roman" w:eastAsia="Times New Roman" w:hAnsi="Times New Roman" w:cs="Times New Roman"/>
                <w:kern w:val="2"/>
                <w:sz w:val="24"/>
                <w:szCs w:val="24"/>
                <w:lang w:eastAsia="ko-KR"/>
              </w:rPr>
              <w:lastRenderedPageBreak/>
              <w:t xml:space="preserve">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w:t>
            </w:r>
            <w:r>
              <w:rPr>
                <w:rFonts w:ascii="Times New Roman" w:eastAsia="Times New Roman" w:hAnsi="Times New Roman" w:cs="Times New Roman"/>
                <w:kern w:val="2"/>
                <w:sz w:val="24"/>
                <w:szCs w:val="24"/>
                <w:lang w:eastAsia="ko-KR"/>
              </w:rPr>
              <w:lastRenderedPageBreak/>
              <w:t xml:space="preserve">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Экологическая акция «Чистый </w:t>
            </w:r>
            <w:r>
              <w:rPr>
                <w:rFonts w:ascii="Times New Roman" w:eastAsia="Times New Roman" w:hAnsi="Times New Roman" w:cs="Times New Roman"/>
                <w:kern w:val="2"/>
                <w:sz w:val="24"/>
                <w:szCs w:val="24"/>
                <w:lang w:eastAsia="ko-KR"/>
              </w:rPr>
              <w:lastRenderedPageBreak/>
              <w:t>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328B">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A846B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846B5">
              <w:rPr>
                <w:rFonts w:ascii="Times New Roman" w:eastAsia="Times New Roman" w:hAnsi="Times New Roman" w:cs="Times New Roman"/>
                <w:bCs/>
                <w:kern w:val="2"/>
                <w:sz w:val="24"/>
                <w:szCs w:val="24"/>
                <w:lang w:eastAsia="ko-KR"/>
              </w:rPr>
              <w:t>01.11</w:t>
            </w:r>
          </w:p>
        </w:tc>
        <w:tc>
          <w:tcPr>
            <w:tcW w:w="1370" w:type="pct"/>
          </w:tcPr>
          <w:p w:rsidR="005A7071" w:rsidRPr="00A846B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«Драматург земли Башкирской» выставка, посвященная 100-летию со дня рождения Асанбаева Н.В.</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lastRenderedPageBreak/>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08.11</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Час памяти «Легендарный парад», посвященный проведению военного парада на Красной площади в Москве 7 ноября 1941 г.</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08.11-22.11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Лекция «Моё питание»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12.11-15.11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«Как ты понимаешь толерантность»</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«Молодежные общественные </w:t>
            </w:r>
            <w:r w:rsidRPr="00436383">
              <w:rPr>
                <w:rFonts w:ascii="Times New Roman" w:eastAsia="Times New Roman" w:hAnsi="Times New Roman" w:cs="Times New Roman"/>
                <w:iCs/>
                <w:sz w:val="24"/>
                <w:szCs w:val="24"/>
              </w:rPr>
              <w:lastRenderedPageBreak/>
              <w:t>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Просмотр фильма «Насвай -опасность для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18328B" w:rsidRDefault="005A7071" w:rsidP="005A7071">
            <w:pPr>
              <w:widowControl w:val="0"/>
              <w:autoSpaceDE w:val="0"/>
              <w:autoSpaceDN w:val="0"/>
              <w:spacing w:after="0" w:line="240" w:lineRule="auto"/>
              <w:rPr>
                <w:rFonts w:ascii="Times New Roman" w:hAnsi="Times New Roman" w:cs="Times New Roman"/>
                <w:sz w:val="24"/>
                <w:szCs w:val="24"/>
              </w:rPr>
            </w:pPr>
            <w:r w:rsidRPr="0018328B">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5A7071"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B02F49"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5A7071"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w:t>
            </w:r>
            <w:r>
              <w:rPr>
                <w:rFonts w:ascii="Times New Roman" w:eastAsia="Times New Roman" w:hAnsi="Times New Roman" w:cs="Times New Roman"/>
                <w:iCs/>
                <w:sz w:val="24"/>
                <w:szCs w:val="24"/>
              </w:rPr>
              <w:lastRenderedPageBreak/>
              <w:t xml:space="preserve">объединения»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03.12.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Флешмоб</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Pr="00B02F49"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07.12-24.12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Классный час «Сохраним природу вместе!»</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731FA">
              <w:rPr>
                <w:rFonts w:ascii="Times New Roman" w:eastAsia="Times New Roman" w:hAnsi="Times New Roman" w:cs="Times New Roman"/>
                <w:bCs/>
                <w:kern w:val="2"/>
                <w:sz w:val="24"/>
                <w:szCs w:val="24"/>
                <w:lang w:eastAsia="ko-KR"/>
              </w:rPr>
              <w:t>14.12-21.12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bCs/>
                <w:kern w:val="2"/>
                <w:sz w:val="24"/>
                <w:szCs w:val="24"/>
                <w:lang w:eastAsia="ko-KR"/>
              </w:rPr>
              <w:lastRenderedPageBreak/>
              <w:t xml:space="preserve">несовершеннолетних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16.12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5A7071" w:rsidRPr="00B447BB" w:rsidRDefault="005A7071" w:rsidP="005A707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5A7071"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3310D4" w:rsidRPr="005A7071"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296151">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rPr>
              <w:t>рофессиональный выбор»</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3310D4" w:rsidRPr="005A7071"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296151">
              <w:rPr>
                <w:rFonts w:ascii="Times New Roman" w:eastAsia="Times New Roman" w:hAnsi="Times New Roman" w:cs="Times New Roman"/>
                <w:iCs/>
                <w:sz w:val="24"/>
                <w:szCs w:val="24"/>
              </w:rPr>
              <w:t>П</w:t>
            </w:r>
            <w:r>
              <w:rPr>
                <w:rFonts w:ascii="Times New Roman" w:eastAsia="Times New Roman" w:hAnsi="Times New Roman" w:cs="Times New Roman"/>
                <w:iCs/>
                <w:sz w:val="24"/>
                <w:szCs w:val="24"/>
              </w:rPr>
              <w:t>рофессиональный выбор»</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плану МО и Н РБ</w:t>
            </w:r>
          </w:p>
        </w:tc>
        <w:tc>
          <w:tcPr>
            <w:tcW w:w="1370" w:type="pct"/>
          </w:tcPr>
          <w:p w:rsidR="003310D4" w:rsidRPr="00B447BB" w:rsidRDefault="003310D4" w:rsidP="003310D4">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lastRenderedPageBreak/>
              <w:t xml:space="preserve">Республиканский конкурс </w:t>
            </w:r>
            <w:r w:rsidRPr="00B447BB">
              <w:rPr>
                <w:rFonts w:ascii="Times New Roman" w:hAnsi="Times New Roman" w:cs="Times New Roman"/>
                <w:sz w:val="24"/>
                <w:szCs w:val="24"/>
              </w:rPr>
              <w:lastRenderedPageBreak/>
              <w:t>творческих работ по проблемам противодействия терроризму и экстремизму</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3310D4" w:rsidRPr="00B447BB" w:rsidRDefault="003310D4" w:rsidP="003310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310D4" w:rsidRPr="00436383" w:rsidTr="00C16A11">
        <w:tc>
          <w:tcPr>
            <w:tcW w:w="293" w:type="pct"/>
          </w:tcPr>
          <w:p w:rsidR="003310D4" w:rsidRPr="00B447BB" w:rsidRDefault="003310D4" w:rsidP="003310D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3310D4" w:rsidRPr="00B447BB" w:rsidRDefault="003310D4" w:rsidP="003310D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3310D4" w:rsidRDefault="003310D4" w:rsidP="003310D4">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745CF"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3310D4" w:rsidRPr="00436383" w:rsidTr="00C16A11">
        <w:tc>
          <w:tcPr>
            <w:tcW w:w="293"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3310D4" w:rsidRPr="0018328B"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328B">
              <w:rPr>
                <w:rFonts w:ascii="Times New Roman" w:eastAsia="Times New Roman" w:hAnsi="Times New Roman" w:cs="Times New Roman"/>
                <w:sz w:val="24"/>
                <w:szCs w:val="24"/>
              </w:rPr>
              <w:t xml:space="preserve">Классные часы «Нам жизнь дана на добрые дела»  </w:t>
            </w:r>
          </w:p>
        </w:tc>
        <w:tc>
          <w:tcPr>
            <w:tcW w:w="575" w:type="pct"/>
          </w:tcPr>
          <w:p w:rsidR="003310D4"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8A5200"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11.01-19.01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Беседа «Учимся снимать усталость»</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«Экология и здоровье будущей России»</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3310D4" w:rsidRPr="00436383" w:rsidTr="00C16A11">
        <w:tc>
          <w:tcPr>
            <w:tcW w:w="293" w:type="pct"/>
          </w:tcPr>
          <w:p w:rsidR="003310D4" w:rsidRPr="000C42E5"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3310D4" w:rsidRPr="00436383" w:rsidRDefault="003310D4" w:rsidP="003310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3310D4" w:rsidRPr="00436383" w:rsidTr="00C16A11">
        <w:tc>
          <w:tcPr>
            <w:tcW w:w="293"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истории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310D4" w:rsidRPr="00436383" w:rsidTr="00C16A11">
        <w:tc>
          <w:tcPr>
            <w:tcW w:w="293" w:type="pct"/>
          </w:tcPr>
          <w:p w:rsidR="003310D4" w:rsidRPr="008A5200" w:rsidRDefault="003310D4" w:rsidP="003310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3310D4" w:rsidRPr="00436383" w:rsidRDefault="003310D4" w:rsidP="003310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310D4" w:rsidRPr="00436383" w:rsidRDefault="003310D4" w:rsidP="003310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3310D4" w:rsidRDefault="003310D4" w:rsidP="003310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310D4" w:rsidRPr="00436383" w:rsidRDefault="003310D4" w:rsidP="003310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296151" w:rsidRPr="005A707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296151" w:rsidRPr="00436383" w:rsidTr="00C16A11">
        <w:tc>
          <w:tcPr>
            <w:tcW w:w="293" w:type="pct"/>
          </w:tcPr>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lastRenderedPageBreak/>
              <w:t>27.01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Лекция «Здоровье и его сохранение»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F97A52"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0C42E5"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28.01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Style w:val="FontStyle71"/>
              </w:rPr>
              <w:t xml:space="preserve">Практикум «Эмоциональный интеллект»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11.01-31.01</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Тренинг «Эмоциональный интеллект»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296151"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145FCC"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В течен</w:t>
            </w:r>
            <w:r w:rsidRPr="00145FCC">
              <w:rPr>
                <w:rFonts w:ascii="Times New Roman" w:eastAsia="Times New Roman" w:hAnsi="Times New Roman" w:cs="Times New Roman"/>
                <w:bCs/>
                <w:kern w:val="2"/>
                <w:sz w:val="24"/>
                <w:szCs w:val="24"/>
                <w:lang w:eastAsia="ko-KR"/>
              </w:rPr>
              <w:lastRenderedPageBreak/>
              <w:t xml:space="preserve">ие месяца </w:t>
            </w:r>
          </w:p>
        </w:tc>
        <w:tc>
          <w:tcPr>
            <w:tcW w:w="1370" w:type="pct"/>
          </w:tcPr>
          <w:p w:rsidR="00296151"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lastRenderedPageBreak/>
              <w:t xml:space="preserve">Первая неделя </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296151" w:rsidRPr="0018328B"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328B">
              <w:rPr>
                <w:rFonts w:ascii="Times New Roman" w:hAnsi="Times New Roman" w:cs="Times New Roman"/>
                <w:sz w:val="24"/>
                <w:szCs w:val="24"/>
              </w:rPr>
              <w:t>Беседа, посвященная Сталинградской битве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Урок мужества «Об этом нельзя забывать!»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истории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1.02.-8.02.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«Невроз страха, что это такое?»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w:t>
            </w:r>
            <w:r>
              <w:rPr>
                <w:rFonts w:ascii="Times New Roman" w:hAnsi="Times New Roman" w:cs="Times New Roman"/>
                <w:sz w:val="24"/>
                <w:szCs w:val="24"/>
              </w:rPr>
              <w:lastRenderedPageBreak/>
              <w:t>15.02.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 xml:space="preserve">«Интернет как сфера негативного </w:t>
            </w:r>
            <w:r w:rsidRPr="00B447BB">
              <w:rPr>
                <w:rFonts w:ascii="Times New Roman" w:eastAsia="Times New Roman" w:hAnsi="Times New Roman" w:cs="Times New Roman"/>
                <w:sz w:val="24"/>
                <w:szCs w:val="24"/>
              </w:rPr>
              <w:lastRenderedPageBreak/>
              <w:t>влияния на формирование личности»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8.02.-16.02.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Фестиваль солдатской песни «Синева»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куратор,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296151" w:rsidRDefault="00296151" w:rsidP="0029615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01.02-28.02.</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Встречи со знаменитыми выпускниками колледжа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 xml:space="preserve">По графику </w:t>
            </w:r>
          </w:p>
        </w:tc>
        <w:tc>
          <w:tcPr>
            <w:tcW w:w="1370" w:type="pct"/>
          </w:tcPr>
          <w:p w:rsidR="00296151" w:rsidRPr="00436383" w:rsidRDefault="00296151" w:rsidP="0029615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296151" w:rsidRPr="00B447BB" w:rsidRDefault="00296151" w:rsidP="0029615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Тренинги</w:t>
            </w:r>
            <w:r w:rsidRPr="00B447BB">
              <w:rPr>
                <w:rStyle w:val="FontStyle23"/>
                <w:b w:val="0"/>
                <w:sz w:val="24"/>
                <w:szCs w:val="24"/>
              </w:rPr>
              <w:t xml:space="preserve"> «Бесценный дар –жизнь!»</w:t>
            </w:r>
            <w:r>
              <w:rPr>
                <w:rStyle w:val="FontStyle23"/>
                <w:b w:val="0"/>
                <w:sz w:val="24"/>
                <w:szCs w:val="24"/>
              </w:rPr>
              <w:t xml:space="preserve">, для проживающих в общежитии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296151" w:rsidRPr="00436383" w:rsidTr="00C16A11">
        <w:tc>
          <w:tcPr>
            <w:tcW w:w="293"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296151" w:rsidRPr="00B447BB" w:rsidRDefault="00296151" w:rsidP="0029615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w:t>
            </w:r>
            <w:r w:rsidRPr="00B447BB">
              <w:rPr>
                <w:rFonts w:ascii="Times New Roman" w:hAnsi="Times New Roman" w:cs="Times New Roman"/>
                <w:sz w:val="24"/>
                <w:szCs w:val="24"/>
              </w:rPr>
              <w:lastRenderedPageBreak/>
              <w:t>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Организация мероприятий в рамках месячника оборонно-массовой и </w:t>
            </w:r>
            <w:r w:rsidRPr="00B447BB">
              <w:rPr>
                <w:rFonts w:ascii="Times New Roman" w:hAnsi="Times New Roman" w:cs="Times New Roman"/>
                <w:sz w:val="24"/>
                <w:szCs w:val="24"/>
              </w:rPr>
              <w:lastRenderedPageBreak/>
              <w:t>военно-патриотической работы, посвященной Дню защитника Отечества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 xml:space="preserve">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вокального кружка в </w:t>
            </w:r>
            <w:r w:rsidRPr="00B447BB">
              <w:rPr>
                <w:rFonts w:ascii="Times New Roman" w:hAnsi="Times New Roman" w:cs="Times New Roman"/>
                <w:sz w:val="24"/>
                <w:szCs w:val="24"/>
              </w:rPr>
              <w:lastRenderedPageBreak/>
              <w:t>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 xml:space="preserve">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w:t>
            </w:r>
            <w:r>
              <w:rPr>
                <w:rFonts w:ascii="Times New Roman" w:eastAsia="Times New Roman" w:hAnsi="Times New Roman" w:cs="Times New Roman"/>
                <w:kern w:val="2"/>
                <w:sz w:val="24"/>
                <w:szCs w:val="24"/>
                <w:lang w:eastAsia="ko-KR"/>
              </w:rPr>
              <w:lastRenderedPageBreak/>
              <w:t xml:space="preserve">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плану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296151" w:rsidRPr="00B447BB" w:rsidRDefault="00296151" w:rsidP="00296151">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8F099D" w:rsidRDefault="00296151" w:rsidP="00296151">
            <w:pPr>
              <w:jc w:val="both"/>
              <w:rPr>
                <w:rFonts w:ascii="Times New Roman" w:hAnsi="Times New Roman" w:cs="Times New Roman"/>
                <w:b/>
                <w:sz w:val="24"/>
                <w:szCs w:val="24"/>
              </w:rPr>
            </w:pPr>
            <w:r w:rsidRPr="008F099D">
              <w:rPr>
                <w:rFonts w:ascii="Times New Roman" w:hAnsi="Times New Roman" w:cs="Times New Roman"/>
                <w:b/>
                <w:sz w:val="24"/>
                <w:szCs w:val="24"/>
              </w:rPr>
              <w:t>МАРТ</w:t>
            </w:r>
          </w:p>
        </w:tc>
        <w:tc>
          <w:tcPr>
            <w:tcW w:w="1370" w:type="pct"/>
          </w:tcPr>
          <w:p w:rsidR="00296151" w:rsidRPr="0018328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18328B">
              <w:rPr>
                <w:rFonts w:ascii="Times New Roman" w:hAnsi="Times New Roman" w:cs="Times New Roman"/>
                <w:sz w:val="24"/>
                <w:szCs w:val="24"/>
              </w:rPr>
              <w:t>Классный час «Служба в армии: за и против»</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04.06.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1.03.-5.03.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«Женское </w:t>
            </w:r>
            <w:r>
              <w:rPr>
                <w:rFonts w:ascii="Times New Roman" w:eastAsia="Times New Roman" w:hAnsi="Times New Roman" w:cs="Times New Roman"/>
                <w:sz w:val="24"/>
                <w:szCs w:val="24"/>
              </w:rPr>
              <w:t xml:space="preserve">здоровье» встреча с сотрудником </w:t>
            </w:r>
            <w:r w:rsidRPr="00B447BB">
              <w:rPr>
                <w:rFonts w:ascii="Times New Roman" w:eastAsia="Times New Roman" w:hAnsi="Times New Roman" w:cs="Times New Roman"/>
                <w:sz w:val="24"/>
                <w:szCs w:val="24"/>
              </w:rPr>
              <w:t xml:space="preserve">кабинета </w:t>
            </w:r>
            <w:r w:rsidRPr="00B447BB">
              <w:rPr>
                <w:rFonts w:ascii="Times New Roman" w:eastAsia="Times New Roman" w:hAnsi="Times New Roman" w:cs="Times New Roman"/>
                <w:sz w:val="24"/>
                <w:szCs w:val="24"/>
              </w:rPr>
              <w:lastRenderedPageBreak/>
              <w:t>планирования семьи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1.03.-9.03.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296151" w:rsidRPr="00B447BB" w:rsidRDefault="00296151" w:rsidP="00296151">
            <w:pPr>
              <w:pStyle w:val="Style18"/>
              <w:widowControl/>
              <w:spacing w:line="276" w:lineRule="auto"/>
              <w:jc w:val="both"/>
              <w:rPr>
                <w:rStyle w:val="FontStyle71"/>
              </w:rPr>
            </w:pPr>
            <w:r>
              <w:rPr>
                <w:rStyle w:val="FontStyle71"/>
              </w:rPr>
              <w:t>Квест-игра «Математический бум»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 наркологом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15.03-26.03.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«Иммунитет и его укрепление»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20.03-28.03.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Неделя детской и юношеской книги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r>
              <w:rPr>
                <w:rFonts w:ascii="Times New Roman" w:eastAsia="Times New Roman" w:hAnsi="Times New Roman" w:cs="Times New Roman"/>
                <w:kern w:val="2"/>
                <w:sz w:val="24"/>
                <w:szCs w:val="24"/>
                <w:lang w:eastAsia="ko-KR"/>
              </w:rPr>
              <w:b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23.03.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29.03.</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Встреча с представителями межрайонной инспекции ФНС России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pStyle w:val="Style18"/>
              <w:widowControl/>
              <w:spacing w:line="276" w:lineRule="auto"/>
              <w:jc w:val="both"/>
            </w:pPr>
            <w:r w:rsidRPr="00B447BB">
              <w:rPr>
                <w:rStyle w:val="FontStyle71"/>
              </w:rPr>
              <w:t>Практикум «Психологический настрой на успех»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D27666"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Встречи с представителями религиозных конфессий</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Республиканский конкурс профессионального мастерства среди юниоров «Золотой поднос»</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296151" w:rsidRPr="00436383" w:rsidTr="00C16A11">
        <w:tc>
          <w:tcPr>
            <w:tcW w:w="293" w:type="pct"/>
          </w:tcPr>
          <w:p w:rsidR="00296151" w:rsidRPr="00444FEE" w:rsidRDefault="00296151" w:rsidP="00296151">
            <w:pPr>
              <w:jc w:val="both"/>
              <w:rPr>
                <w:rFonts w:ascii="Times New Roman" w:hAnsi="Times New Roman" w:cs="Times New Roman"/>
                <w:b/>
                <w:sz w:val="24"/>
                <w:szCs w:val="24"/>
              </w:rPr>
            </w:pPr>
            <w:r w:rsidRPr="00444FEE">
              <w:rPr>
                <w:rFonts w:ascii="Times New Roman" w:hAnsi="Times New Roman" w:cs="Times New Roman"/>
                <w:b/>
                <w:sz w:val="24"/>
                <w:szCs w:val="24"/>
              </w:rPr>
              <w:t>АПРЕЛЬ</w:t>
            </w:r>
          </w:p>
        </w:tc>
        <w:tc>
          <w:tcPr>
            <w:tcW w:w="1370" w:type="pct"/>
          </w:tcPr>
          <w:p w:rsidR="00296151" w:rsidRPr="0018328B" w:rsidRDefault="00296151" w:rsidP="00296151">
            <w:pPr>
              <w:autoSpaceDE w:val="0"/>
              <w:autoSpaceDN w:val="0"/>
              <w:adjustRightInd w:val="0"/>
              <w:jc w:val="both"/>
              <w:rPr>
                <w:rFonts w:ascii="Times New Roman" w:hAnsi="Times New Roman" w:cs="Times New Roman"/>
                <w:sz w:val="24"/>
                <w:szCs w:val="24"/>
              </w:rPr>
            </w:pPr>
            <w:r w:rsidRPr="0018328B">
              <w:rPr>
                <w:rFonts w:ascii="Times New Roman" w:eastAsia="Times New Roman" w:hAnsi="Times New Roman" w:cs="Times New Roman"/>
                <w:sz w:val="24"/>
                <w:szCs w:val="24"/>
              </w:rPr>
              <w:t>Гагаринский урок «Космос – это мы»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01.04-05.04.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7.04.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«Умеешь ли ты решать свои проблемы?»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«Нам жизнь дана на добрые дела»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«Сетевой этикет»</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«Оказание первой помощи при кровотечении»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01.04-26.04.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w:t>
            </w:r>
            <w:r>
              <w:rPr>
                <w:rFonts w:ascii="Times New Roman" w:hAnsi="Times New Roman" w:cs="Times New Roman"/>
                <w:sz w:val="24"/>
                <w:szCs w:val="24"/>
              </w:rPr>
              <w:t>– тренинг на развитие личной эффективности и мотивации «Как побороть лень»</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296151" w:rsidRPr="00D27666"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Классный час «Мое Отечество - Россия»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Тренинг «Мой карьерный рост»</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 xml:space="preserve">графику </w:t>
            </w:r>
          </w:p>
        </w:tc>
        <w:tc>
          <w:tcPr>
            <w:tcW w:w="1370" w:type="pct"/>
          </w:tcPr>
          <w:p w:rsidR="00296151" w:rsidRPr="00D27666"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 xml:space="preserve">День бегуна. Первенство колледжа </w:t>
            </w:r>
            <w:r w:rsidRPr="00B447BB">
              <w:rPr>
                <w:rFonts w:ascii="Times New Roman" w:hAnsi="Times New Roman" w:cs="Times New Roman"/>
                <w:sz w:val="24"/>
                <w:szCs w:val="24"/>
              </w:rPr>
              <w:lastRenderedPageBreak/>
              <w:t>по весеннему кроссу</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 xml:space="preserve">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w:t>
            </w:r>
            <w:r>
              <w:rPr>
                <w:rFonts w:ascii="Times New Roman" w:eastAsia="Times New Roman" w:hAnsi="Times New Roman" w:cs="Times New Roman"/>
                <w:kern w:val="2"/>
                <w:sz w:val="24"/>
                <w:szCs w:val="24"/>
                <w:lang w:eastAsia="ko-KR"/>
              </w:rPr>
              <w:lastRenderedPageBreak/>
              <w:t xml:space="preserve">культуры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290D0C"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«Калейдоскоп добрых дел»</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AE45FB" w:rsidRDefault="00296151" w:rsidP="00296151">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296151" w:rsidRPr="0018328B" w:rsidRDefault="00296151" w:rsidP="00296151">
            <w:pPr>
              <w:autoSpaceDE w:val="0"/>
              <w:autoSpaceDN w:val="0"/>
              <w:adjustRightInd w:val="0"/>
              <w:jc w:val="both"/>
              <w:rPr>
                <w:rFonts w:ascii="Times New Roman" w:hAnsi="Times New Roman" w:cs="Times New Roman"/>
                <w:sz w:val="24"/>
                <w:szCs w:val="24"/>
              </w:rPr>
            </w:pPr>
            <w:r w:rsidRPr="0018328B">
              <w:rPr>
                <w:rFonts w:ascii="Times New Roman" w:hAnsi="Times New Roman" w:cs="Times New Roman"/>
                <w:sz w:val="24"/>
                <w:szCs w:val="24"/>
              </w:rPr>
              <w:t xml:space="preserve">Классные часы, беседы  </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18328B">
              <w:rPr>
                <w:rFonts w:ascii="Times New Roman" w:hAnsi="Times New Roman" w:cs="Times New Roman"/>
                <w:sz w:val="24"/>
                <w:szCs w:val="24"/>
              </w:rPr>
              <w:t xml:space="preserve">«Дорогами войны», «Их подвиг </w:t>
            </w:r>
            <w:r w:rsidRPr="0018328B">
              <w:rPr>
                <w:rFonts w:ascii="Times New Roman" w:hAnsi="Times New Roman" w:cs="Times New Roman"/>
                <w:sz w:val="24"/>
                <w:szCs w:val="24"/>
              </w:rPr>
              <w:lastRenderedPageBreak/>
              <w:t>будет жить в веках»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Акция «Георгиевская ленточка»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01.05-25.05.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296151"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26.05.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26 мая – День российского предпринимательства</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Деловая игра «Я предприниматель</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17.05-28.05.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«Угроза здоровью и жизни в природной среде»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24.05-31.05.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«Семейные традиции»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Встречи с представителями </w:t>
            </w:r>
            <w:r w:rsidRPr="00B447BB">
              <w:rPr>
                <w:rFonts w:ascii="Times New Roman" w:eastAsia="Times New Roman" w:hAnsi="Times New Roman" w:cs="Times New Roman"/>
                <w:sz w:val="24"/>
                <w:szCs w:val="24"/>
              </w:rPr>
              <w:lastRenderedPageBreak/>
              <w:t>общественных организаций</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6151" w:rsidRPr="00B447BB" w:rsidRDefault="00296151" w:rsidP="00296151">
            <w:pPr>
              <w:jc w:val="both"/>
              <w:rPr>
                <w:rFonts w:ascii="Times New Roman" w:hAnsi="Times New Roman" w:cs="Times New Roman"/>
                <w:sz w:val="24"/>
                <w:szCs w:val="24"/>
              </w:rPr>
            </w:pP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w:t>
            </w:r>
            <w:r w:rsidRPr="00B447BB">
              <w:rPr>
                <w:rFonts w:ascii="Times New Roman" w:hAnsi="Times New Roman" w:cs="Times New Roman"/>
                <w:sz w:val="24"/>
                <w:szCs w:val="24"/>
              </w:rPr>
              <w:lastRenderedPageBreak/>
              <w:t>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Посадка деревьев</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296151" w:rsidRPr="00436383" w:rsidTr="00C16A11">
        <w:tc>
          <w:tcPr>
            <w:tcW w:w="293" w:type="pct"/>
          </w:tcPr>
          <w:p w:rsidR="00296151" w:rsidRPr="00B04EB6" w:rsidRDefault="00296151" w:rsidP="00296151">
            <w:pPr>
              <w:jc w:val="both"/>
              <w:rPr>
                <w:rFonts w:ascii="Times New Roman" w:hAnsi="Times New Roman" w:cs="Times New Roman"/>
                <w:b/>
                <w:sz w:val="24"/>
                <w:szCs w:val="24"/>
              </w:rPr>
            </w:pPr>
            <w:r w:rsidRPr="00B04EB6">
              <w:rPr>
                <w:rFonts w:ascii="Times New Roman" w:hAnsi="Times New Roman" w:cs="Times New Roman"/>
                <w:b/>
                <w:sz w:val="24"/>
                <w:szCs w:val="24"/>
              </w:rPr>
              <w:t>ИЮН</w:t>
            </w:r>
            <w:r w:rsidRPr="00B04EB6">
              <w:rPr>
                <w:rFonts w:ascii="Times New Roman" w:hAnsi="Times New Roman" w:cs="Times New Roman"/>
                <w:b/>
                <w:sz w:val="24"/>
                <w:szCs w:val="24"/>
              </w:rPr>
              <w:lastRenderedPageBreak/>
              <w:t xml:space="preserve">Ь </w:t>
            </w:r>
          </w:p>
        </w:tc>
        <w:tc>
          <w:tcPr>
            <w:tcW w:w="1370" w:type="pct"/>
          </w:tcPr>
          <w:p w:rsidR="00296151" w:rsidRPr="0018328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18328B">
              <w:rPr>
                <w:rFonts w:ascii="Times New Roman" w:eastAsia="Times New Roman" w:hAnsi="Times New Roman" w:cs="Times New Roman"/>
                <w:sz w:val="24"/>
                <w:szCs w:val="24"/>
              </w:rPr>
              <w:lastRenderedPageBreak/>
              <w:t>«Пушкинский день России»</w:t>
            </w:r>
          </w:p>
          <w:p w:rsidR="00296151" w:rsidRPr="00B447BB" w:rsidRDefault="00296151" w:rsidP="00296151">
            <w:pPr>
              <w:autoSpaceDE w:val="0"/>
              <w:autoSpaceDN w:val="0"/>
              <w:adjustRightInd w:val="0"/>
              <w:jc w:val="both"/>
              <w:rPr>
                <w:rFonts w:ascii="Times New Roman" w:hAnsi="Times New Roman" w:cs="Times New Roman"/>
                <w:sz w:val="24"/>
                <w:szCs w:val="24"/>
              </w:rPr>
            </w:pP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5.06.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11.06.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Выставка «Россия – Родина моя»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296151"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16.06.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296151" w:rsidRPr="0097458A"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«Мудрые мысли о семье»</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296151" w:rsidRPr="00436383" w:rsidTr="00C16A11">
        <w:tc>
          <w:tcPr>
            <w:tcW w:w="293" w:type="pct"/>
          </w:tcPr>
          <w:p w:rsidR="00296151" w:rsidRDefault="00296151" w:rsidP="00296151">
            <w:pPr>
              <w:jc w:val="both"/>
              <w:rPr>
                <w:rFonts w:ascii="Times New Roman" w:hAnsi="Times New Roman" w:cs="Times New Roman"/>
                <w:sz w:val="24"/>
                <w:szCs w:val="24"/>
              </w:rPr>
            </w:pPr>
            <w:r>
              <w:rPr>
                <w:rFonts w:ascii="Times New Roman" w:hAnsi="Times New Roman" w:cs="Times New Roman"/>
                <w:sz w:val="24"/>
                <w:szCs w:val="24"/>
              </w:rPr>
              <w:t>15.06-25.06.</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296151" w:rsidRPr="00B447BB" w:rsidRDefault="00296151" w:rsidP="0029615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296151" w:rsidRDefault="00296151" w:rsidP="0029615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w:t>
            </w:r>
            <w:r w:rsidRPr="00B447BB">
              <w:rPr>
                <w:rFonts w:ascii="Times New Roman" w:hAnsi="Times New Roman" w:cs="Times New Roman"/>
                <w:sz w:val="24"/>
                <w:szCs w:val="24"/>
              </w:rPr>
              <w:lastRenderedPageBreak/>
              <w:t>рг</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Экологическая акция «Чистый четверг»</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общественные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 xml:space="preserve">единения»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6151" w:rsidRPr="00B447BB" w:rsidRDefault="00296151" w:rsidP="0029615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w:t>
            </w:r>
            <w:r w:rsidRPr="00436383">
              <w:rPr>
                <w:rFonts w:ascii="Times New Roman" w:eastAsia="Times New Roman" w:hAnsi="Times New Roman" w:cs="Times New Roman"/>
                <w:kern w:val="2"/>
                <w:sz w:val="24"/>
                <w:szCs w:val="24"/>
                <w:lang w:eastAsia="ko-KR"/>
              </w:rPr>
              <w:lastRenderedPageBreak/>
              <w:t>общественные объединения»</w:t>
            </w:r>
          </w:p>
        </w:tc>
      </w:tr>
      <w:tr w:rsidR="00296151" w:rsidRPr="00436383" w:rsidTr="00C16A11">
        <w:tc>
          <w:tcPr>
            <w:tcW w:w="293" w:type="pct"/>
          </w:tcPr>
          <w:p w:rsidR="00296151" w:rsidRPr="00B447BB" w:rsidRDefault="00296151" w:rsidP="0029615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296151" w:rsidRPr="00B447BB" w:rsidRDefault="00296151" w:rsidP="0029615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96151" w:rsidRPr="00436383" w:rsidTr="00C16A11">
        <w:tc>
          <w:tcPr>
            <w:tcW w:w="293" w:type="pct"/>
          </w:tcPr>
          <w:p w:rsidR="00296151" w:rsidRPr="001310AA" w:rsidRDefault="00296151" w:rsidP="00296151">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296151" w:rsidRPr="001310AA" w:rsidRDefault="00296151" w:rsidP="00296151">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296151" w:rsidRPr="00436383" w:rsidRDefault="00296151" w:rsidP="0029615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296151"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6151" w:rsidRPr="00436383" w:rsidRDefault="00296151" w:rsidP="0029615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F9" w:rsidRDefault="00DE3FF9" w:rsidP="00436383">
      <w:pPr>
        <w:spacing w:after="0" w:line="240" w:lineRule="auto"/>
      </w:pPr>
      <w:r>
        <w:separator/>
      </w:r>
    </w:p>
  </w:endnote>
  <w:endnote w:type="continuationSeparator" w:id="1">
    <w:p w:rsidR="00DE3FF9" w:rsidRDefault="00DE3FF9"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F9" w:rsidRDefault="00DE3FF9" w:rsidP="00436383">
      <w:pPr>
        <w:spacing w:after="0" w:line="240" w:lineRule="auto"/>
      </w:pPr>
      <w:r>
        <w:separator/>
      </w:r>
    </w:p>
  </w:footnote>
  <w:footnote w:type="continuationSeparator" w:id="1">
    <w:p w:rsidR="00DE3FF9" w:rsidRDefault="00DE3FF9"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EF" w:rsidRDefault="007E34E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5015"/>
    <w:rsid w:val="001713CF"/>
    <w:rsid w:val="00174A95"/>
    <w:rsid w:val="00180E87"/>
    <w:rsid w:val="0018328B"/>
    <w:rsid w:val="0019756E"/>
    <w:rsid w:val="001D0B49"/>
    <w:rsid w:val="002153A7"/>
    <w:rsid w:val="00245593"/>
    <w:rsid w:val="002478DD"/>
    <w:rsid w:val="00253BD7"/>
    <w:rsid w:val="002579BC"/>
    <w:rsid w:val="002776CC"/>
    <w:rsid w:val="00290D0C"/>
    <w:rsid w:val="00296151"/>
    <w:rsid w:val="002C4559"/>
    <w:rsid w:val="0030435C"/>
    <w:rsid w:val="003142AE"/>
    <w:rsid w:val="00322851"/>
    <w:rsid w:val="003310D4"/>
    <w:rsid w:val="00341F09"/>
    <w:rsid w:val="00361A12"/>
    <w:rsid w:val="003731FA"/>
    <w:rsid w:val="00390148"/>
    <w:rsid w:val="003B4F24"/>
    <w:rsid w:val="003B51B2"/>
    <w:rsid w:val="003C67BB"/>
    <w:rsid w:val="003D5903"/>
    <w:rsid w:val="00405622"/>
    <w:rsid w:val="0043092D"/>
    <w:rsid w:val="00435745"/>
    <w:rsid w:val="00436383"/>
    <w:rsid w:val="00436CD3"/>
    <w:rsid w:val="0043775D"/>
    <w:rsid w:val="00442B73"/>
    <w:rsid w:val="00444FEE"/>
    <w:rsid w:val="00463E98"/>
    <w:rsid w:val="00464182"/>
    <w:rsid w:val="004745CF"/>
    <w:rsid w:val="004A1D6F"/>
    <w:rsid w:val="004B2794"/>
    <w:rsid w:val="004C55A1"/>
    <w:rsid w:val="0055298E"/>
    <w:rsid w:val="005749D2"/>
    <w:rsid w:val="00581F90"/>
    <w:rsid w:val="00584685"/>
    <w:rsid w:val="00590FF0"/>
    <w:rsid w:val="005A2BF6"/>
    <w:rsid w:val="005A7071"/>
    <w:rsid w:val="005B7A83"/>
    <w:rsid w:val="005E2609"/>
    <w:rsid w:val="005F1C8C"/>
    <w:rsid w:val="005F50ED"/>
    <w:rsid w:val="005F7DAB"/>
    <w:rsid w:val="006334B9"/>
    <w:rsid w:val="00654733"/>
    <w:rsid w:val="00663CC8"/>
    <w:rsid w:val="00672592"/>
    <w:rsid w:val="00690CA1"/>
    <w:rsid w:val="007232EB"/>
    <w:rsid w:val="0074002C"/>
    <w:rsid w:val="00753DFB"/>
    <w:rsid w:val="007745D4"/>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D6916"/>
    <w:rsid w:val="00CE3FE0"/>
    <w:rsid w:val="00CE6D6A"/>
    <w:rsid w:val="00D06B89"/>
    <w:rsid w:val="00D817E9"/>
    <w:rsid w:val="00DA1093"/>
    <w:rsid w:val="00DA5578"/>
    <w:rsid w:val="00DD0DAD"/>
    <w:rsid w:val="00DE3FF9"/>
    <w:rsid w:val="00E40AD2"/>
    <w:rsid w:val="00E47633"/>
    <w:rsid w:val="00E56A41"/>
    <w:rsid w:val="00E65D42"/>
    <w:rsid w:val="00E7258E"/>
    <w:rsid w:val="00EC4856"/>
    <w:rsid w:val="00EE0DA1"/>
    <w:rsid w:val="00EF1A72"/>
    <w:rsid w:val="00F050AB"/>
    <w:rsid w:val="00F22717"/>
    <w:rsid w:val="00F26707"/>
    <w:rsid w:val="00F35946"/>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65EC0-03DE-4868-95ED-A4DFAA50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46</Pages>
  <Words>8247</Words>
  <Characters>47008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95</cp:revision>
  <dcterms:created xsi:type="dcterms:W3CDTF">2021-08-16T05:48:00Z</dcterms:created>
  <dcterms:modified xsi:type="dcterms:W3CDTF">2021-08-30T13:42:00Z</dcterms:modified>
</cp:coreProperties>
</file>