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E0EAE">
        <w:rPr>
          <w:rFonts w:ascii="Times New Roman" w:hAnsi="Times New Roman"/>
          <w:b/>
          <w:sz w:val="32"/>
          <w:szCs w:val="28"/>
        </w:rPr>
        <w:t>Перечень специальностей (профессий), при</w:t>
      </w:r>
      <w:r w:rsidR="003E59F8">
        <w:rPr>
          <w:rFonts w:ascii="Times New Roman" w:hAnsi="Times New Roman"/>
          <w:b/>
          <w:sz w:val="32"/>
          <w:szCs w:val="28"/>
        </w:rPr>
        <w:t xml:space="preserve"> приеме на обучение по которым </w:t>
      </w:r>
      <w:r w:rsidRPr="007E0EAE">
        <w:rPr>
          <w:rFonts w:ascii="Times New Roman" w:hAnsi="Times New Roman"/>
          <w:b/>
          <w:sz w:val="32"/>
          <w:szCs w:val="28"/>
        </w:rPr>
        <w:t>поступающие проходят медицинский осмотр</w:t>
      </w:r>
    </w:p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A8C" w:rsidRPr="007E0EAE" w:rsidRDefault="00662A8C" w:rsidP="00662A8C">
      <w:pPr>
        <w:pStyle w:val="ConsNormal"/>
        <w:widowControl/>
        <w:ind w:left="-709" w:right="-284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662A8C" w:rsidRPr="007E0EAE" w:rsidRDefault="00662A8C" w:rsidP="00662A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 xml:space="preserve">Мелеузовский </w:t>
      </w:r>
      <w:r w:rsidR="000B411D">
        <w:rPr>
          <w:rFonts w:ascii="Times New Roman" w:hAnsi="Times New Roman" w:cs="Times New Roman"/>
          <w:b/>
          <w:sz w:val="24"/>
          <w:szCs w:val="28"/>
        </w:rPr>
        <w:t xml:space="preserve">индустриальный </w:t>
      </w:r>
      <w:r w:rsidRPr="007E0EAE">
        <w:rPr>
          <w:rFonts w:ascii="Times New Roman" w:hAnsi="Times New Roman" w:cs="Times New Roman"/>
          <w:b/>
          <w:sz w:val="24"/>
          <w:szCs w:val="28"/>
        </w:rPr>
        <w:t>колледж</w:t>
      </w:r>
    </w:p>
    <w:p w:rsidR="00662A8C" w:rsidRPr="007E0EAE" w:rsidRDefault="00662A8C" w:rsidP="00662A8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0EAE">
        <w:rPr>
          <w:rFonts w:ascii="Times New Roman" w:hAnsi="Times New Roman" w:cs="Times New Roman"/>
          <w:b/>
          <w:sz w:val="24"/>
          <w:szCs w:val="28"/>
        </w:rPr>
        <w:t>ГБПОУ М</w:t>
      </w:r>
      <w:r w:rsidR="000B411D">
        <w:rPr>
          <w:rFonts w:ascii="Times New Roman" w:hAnsi="Times New Roman" w:cs="Times New Roman"/>
          <w:b/>
          <w:sz w:val="24"/>
          <w:szCs w:val="28"/>
        </w:rPr>
        <w:t>И</w:t>
      </w:r>
      <w:r w:rsidRPr="007E0EAE">
        <w:rPr>
          <w:rFonts w:ascii="Times New Roman" w:hAnsi="Times New Roman" w:cs="Times New Roman"/>
          <w:b/>
          <w:sz w:val="24"/>
          <w:szCs w:val="28"/>
        </w:rPr>
        <w:t>К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6767"/>
      </w:tblGrid>
      <w:tr w:rsidR="00662A8C" w:rsidRPr="00932EAD" w:rsidTr="00CE3AC3">
        <w:trPr>
          <w:trHeight w:val="493"/>
        </w:trPr>
        <w:tc>
          <w:tcPr>
            <w:tcW w:w="2503" w:type="dxa"/>
          </w:tcPr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6767" w:type="dxa"/>
          </w:tcPr>
          <w:p w:rsidR="00662A8C" w:rsidRPr="00932EAD" w:rsidRDefault="00662A8C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AD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</w:tr>
      <w:tr w:rsidR="007953E0" w:rsidRPr="00932EAD" w:rsidTr="00CE3AC3">
        <w:trPr>
          <w:trHeight w:val="493"/>
        </w:trPr>
        <w:tc>
          <w:tcPr>
            <w:tcW w:w="2503" w:type="dxa"/>
          </w:tcPr>
          <w:p w:rsidR="007953E0" w:rsidRPr="00932EAD" w:rsidRDefault="007953E0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08.01.29</w:t>
            </w:r>
          </w:p>
        </w:tc>
        <w:tc>
          <w:tcPr>
            <w:tcW w:w="6767" w:type="dxa"/>
          </w:tcPr>
          <w:p w:rsidR="007953E0" w:rsidRPr="00932EAD" w:rsidRDefault="007953E0" w:rsidP="00CE3A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  <w:tab w:val="left" w:pos="885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09.01.04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 xml:space="preserve">Наладчик </w:t>
            </w:r>
            <w:r>
              <w:rPr>
                <w:rFonts w:ascii="Times New Roman" w:hAnsi="Times New Roman"/>
                <w:sz w:val="24"/>
                <w:szCs w:val="24"/>
              </w:rPr>
              <w:t>аппаратных и программных средств инфокоммуникационных систем</w:t>
            </w:r>
            <w:r w:rsidRPr="000B411D">
              <w:rPr>
                <w:rFonts w:ascii="Times New Roman" w:hAnsi="Times New Roman"/>
                <w:sz w:val="24"/>
                <w:szCs w:val="24"/>
              </w:rPr>
              <w:t xml:space="preserve"> (кадетская группа)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13.01.10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15.01.05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953E0" w:rsidRPr="00932EAD" w:rsidTr="00845F58">
        <w:trPr>
          <w:trHeight w:val="493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15.01.37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Слесарь-наладчик контрольно-измерительных приборов и автоматики</w:t>
            </w:r>
          </w:p>
        </w:tc>
      </w:tr>
      <w:tr w:rsidR="007953E0" w:rsidRPr="00932EAD" w:rsidTr="003F3C8B">
        <w:trPr>
          <w:trHeight w:val="434"/>
        </w:trPr>
        <w:tc>
          <w:tcPr>
            <w:tcW w:w="2503" w:type="dxa"/>
          </w:tcPr>
          <w:p w:rsidR="007953E0" w:rsidRPr="00B70DE4" w:rsidRDefault="007953E0" w:rsidP="00795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18.01.27</w:t>
            </w:r>
          </w:p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Машинист технологических насосов и компрессоров (кадетская группа)</w:t>
            </w:r>
          </w:p>
        </w:tc>
      </w:tr>
      <w:tr w:rsidR="007953E0" w:rsidRPr="00932EAD" w:rsidTr="003F3C8B">
        <w:trPr>
          <w:trHeight w:val="661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18.01.34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</w:tr>
      <w:tr w:rsidR="007953E0" w:rsidRPr="00932EAD" w:rsidTr="003F3C8B">
        <w:trPr>
          <w:trHeight w:val="720"/>
        </w:trPr>
        <w:tc>
          <w:tcPr>
            <w:tcW w:w="2503" w:type="dxa"/>
          </w:tcPr>
          <w:p w:rsidR="007953E0" w:rsidRPr="00B70DE4" w:rsidRDefault="007953E0" w:rsidP="007953E0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29.01.33</w:t>
            </w:r>
          </w:p>
        </w:tc>
        <w:tc>
          <w:tcPr>
            <w:tcW w:w="6767" w:type="dxa"/>
            <w:vAlign w:val="center"/>
          </w:tcPr>
          <w:p w:rsidR="007953E0" w:rsidRPr="000B411D" w:rsidRDefault="007953E0" w:rsidP="007953E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изготовлению швейных изделий</w:t>
            </w:r>
          </w:p>
        </w:tc>
      </w:tr>
      <w:tr w:rsidR="002C33B6" w:rsidRPr="00932EAD" w:rsidTr="003F3C8B">
        <w:trPr>
          <w:trHeight w:val="717"/>
        </w:trPr>
        <w:tc>
          <w:tcPr>
            <w:tcW w:w="2503" w:type="dxa"/>
          </w:tcPr>
          <w:p w:rsidR="002C33B6" w:rsidRPr="00B70DE4" w:rsidRDefault="002C33B6" w:rsidP="002C33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35.01.27</w:t>
            </w:r>
          </w:p>
          <w:p w:rsidR="002C33B6" w:rsidRPr="00B70DE4" w:rsidRDefault="002C33B6" w:rsidP="002C33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vAlign w:val="center"/>
          </w:tcPr>
          <w:p w:rsidR="002C33B6" w:rsidRPr="000B411D" w:rsidRDefault="002C33B6" w:rsidP="002C33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Pr="000B411D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производства</w:t>
            </w:r>
          </w:p>
        </w:tc>
      </w:tr>
      <w:tr w:rsidR="002C33B6" w:rsidRPr="00932EAD" w:rsidTr="003F3C8B">
        <w:trPr>
          <w:trHeight w:val="325"/>
        </w:trPr>
        <w:tc>
          <w:tcPr>
            <w:tcW w:w="2503" w:type="dxa"/>
          </w:tcPr>
          <w:p w:rsidR="002C33B6" w:rsidRPr="00B70DE4" w:rsidRDefault="002C33B6" w:rsidP="002C33B6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B70DE4"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6767" w:type="dxa"/>
            <w:vAlign w:val="center"/>
          </w:tcPr>
          <w:p w:rsidR="002C33B6" w:rsidRPr="000B411D" w:rsidRDefault="002C33B6" w:rsidP="002C33B6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1D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</w:tr>
    </w:tbl>
    <w:p w:rsidR="00662A8C" w:rsidRDefault="00662A8C" w:rsidP="00662A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2A8C" w:rsidRDefault="00662A8C" w:rsidP="00662A8C">
      <w:pPr>
        <w:spacing w:after="0" w:line="240" w:lineRule="auto"/>
        <w:ind w:left="-709" w:right="-426"/>
        <w:jc w:val="center"/>
        <w:rPr>
          <w:rFonts w:ascii="Times New Roman" w:hAnsi="Times New Roman"/>
          <w:b/>
          <w:sz w:val="24"/>
          <w:szCs w:val="28"/>
        </w:rPr>
      </w:pPr>
    </w:p>
    <w:p w:rsidR="00662A8C" w:rsidRPr="005F2804" w:rsidRDefault="0076508F" w:rsidP="00662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Поступающий предоставляет </w:t>
      </w:r>
      <w:r w:rsidR="00662A8C" w:rsidRPr="005F2804">
        <w:rPr>
          <w:rFonts w:ascii="Times New Roman" w:hAnsi="Times New Roman"/>
          <w:sz w:val="28"/>
          <w:szCs w:val="28"/>
        </w:rPr>
        <w:t>оригинал или копи</w:t>
      </w:r>
      <w:r w:rsidR="00602032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медицинской справки, содержащую сведения</w:t>
      </w:r>
      <w:r w:rsidR="00662A8C" w:rsidRPr="005F2804">
        <w:rPr>
          <w:rFonts w:ascii="Times New Roman" w:hAnsi="Times New Roman"/>
          <w:sz w:val="28"/>
          <w:szCs w:val="28"/>
        </w:rPr>
        <w:t xml:space="preserve"> о проведении медицинского осмотра  в соответствии с перечнем врачей-специалистов, лабораторных и функциональных исследований, установленны</w:t>
      </w:r>
      <w:r>
        <w:rPr>
          <w:rFonts w:ascii="Times New Roman" w:hAnsi="Times New Roman"/>
          <w:sz w:val="28"/>
          <w:szCs w:val="28"/>
        </w:rPr>
        <w:t>х Министерством здравоохранения</w:t>
      </w:r>
      <w:r w:rsidR="00662A8C" w:rsidRPr="005F2804">
        <w:rPr>
          <w:rFonts w:ascii="Times New Roman" w:hAnsi="Times New Roman"/>
          <w:sz w:val="28"/>
          <w:szCs w:val="28"/>
        </w:rPr>
        <w:t xml:space="preserve"> и социального развития Российской Федерации  от 12 апреля  2011г. № 302 н «Об утверждении перечней вредных и (или) опасных производственных фак</w:t>
      </w:r>
      <w:r>
        <w:rPr>
          <w:rFonts w:ascii="Times New Roman" w:hAnsi="Times New Roman"/>
          <w:sz w:val="28"/>
          <w:szCs w:val="28"/>
        </w:rPr>
        <w:t xml:space="preserve">торов  и работ, при выполнении </w:t>
      </w:r>
      <w:r w:rsidR="00662A8C" w:rsidRPr="005F2804">
        <w:rPr>
          <w:rFonts w:ascii="Times New Roman" w:hAnsi="Times New Roman"/>
          <w:sz w:val="28"/>
          <w:szCs w:val="28"/>
        </w:rPr>
        <w:t xml:space="preserve">которых проводятся обязательные </w:t>
      </w:r>
      <w:r>
        <w:rPr>
          <w:rFonts w:ascii="Times New Roman" w:hAnsi="Times New Roman"/>
          <w:sz w:val="28"/>
          <w:szCs w:val="28"/>
        </w:rPr>
        <w:t>предварительные и периодические</w:t>
      </w:r>
      <w:r w:rsidR="00662A8C" w:rsidRPr="005F2804">
        <w:rPr>
          <w:rFonts w:ascii="Times New Roman" w:hAnsi="Times New Roman"/>
          <w:sz w:val="28"/>
          <w:szCs w:val="28"/>
        </w:rPr>
        <w:t xml:space="preserve"> медицинские  осмотры (обследования) </w:t>
      </w:r>
      <w:r>
        <w:rPr>
          <w:rFonts w:ascii="Times New Roman" w:hAnsi="Times New Roman"/>
          <w:sz w:val="28"/>
          <w:szCs w:val="28"/>
        </w:rPr>
        <w:t xml:space="preserve">работников, занятых на тяжелых </w:t>
      </w:r>
      <w:r w:rsidR="00662A8C" w:rsidRPr="005F2804">
        <w:rPr>
          <w:rFonts w:ascii="Times New Roman" w:hAnsi="Times New Roman"/>
          <w:sz w:val="28"/>
          <w:szCs w:val="28"/>
        </w:rPr>
        <w:t>работах и на работах с</w:t>
      </w:r>
      <w:r>
        <w:rPr>
          <w:rFonts w:ascii="Times New Roman" w:hAnsi="Times New Roman"/>
          <w:sz w:val="28"/>
          <w:szCs w:val="28"/>
        </w:rPr>
        <w:t xml:space="preserve"> вредными и (или)</w:t>
      </w:r>
      <w:r w:rsidR="00662A8C" w:rsidRPr="005F2804">
        <w:rPr>
          <w:rFonts w:ascii="Times New Roman" w:hAnsi="Times New Roman"/>
          <w:sz w:val="28"/>
          <w:szCs w:val="28"/>
        </w:rPr>
        <w:t xml:space="preserve"> опасными условиями труда».</w:t>
      </w:r>
    </w:p>
    <w:p w:rsidR="00662A8C" w:rsidRPr="005F2804" w:rsidRDefault="0076508F" w:rsidP="00662A8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Медицинская справка признается</w:t>
      </w:r>
      <w:r w:rsidR="00662A8C" w:rsidRPr="00602032">
        <w:rPr>
          <w:rFonts w:ascii="Times New Roman" w:hAnsi="Times New Roman"/>
          <w:b/>
          <w:sz w:val="28"/>
          <w:szCs w:val="28"/>
        </w:rPr>
        <w:t xml:space="preserve"> действительной, если она получена не ранее года до завершения приема документов</w:t>
      </w:r>
      <w:r w:rsidR="00662A8C" w:rsidRPr="005F2804">
        <w:rPr>
          <w:rFonts w:ascii="Times New Roman" w:hAnsi="Times New Roman"/>
          <w:sz w:val="32"/>
          <w:szCs w:val="28"/>
        </w:rPr>
        <w:t>.</w:t>
      </w:r>
    </w:p>
    <w:p w:rsidR="002C33B6" w:rsidRDefault="00662A8C" w:rsidP="002C33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032">
        <w:rPr>
          <w:rFonts w:ascii="Times New Roman" w:hAnsi="Times New Roman"/>
          <w:b/>
          <w:sz w:val="28"/>
          <w:szCs w:val="28"/>
        </w:rPr>
        <w:t>Медицинский осмотр для поступающих</w:t>
      </w:r>
      <w:r w:rsidR="0076508F">
        <w:rPr>
          <w:rFonts w:ascii="Times New Roman" w:hAnsi="Times New Roman"/>
          <w:sz w:val="28"/>
          <w:szCs w:val="28"/>
        </w:rPr>
        <w:t xml:space="preserve"> согласно Приказа</w:t>
      </w:r>
      <w:r>
        <w:rPr>
          <w:rFonts w:ascii="Times New Roman" w:hAnsi="Times New Roman"/>
          <w:sz w:val="28"/>
          <w:szCs w:val="28"/>
        </w:rPr>
        <w:t xml:space="preserve"> № 1346</w:t>
      </w:r>
      <w:r w:rsidR="0076508F">
        <w:rPr>
          <w:rFonts w:ascii="Times New Roman" w:hAnsi="Times New Roman"/>
          <w:sz w:val="28"/>
          <w:szCs w:val="28"/>
        </w:rPr>
        <w:t xml:space="preserve"> Министерства здравоохранения </w:t>
      </w:r>
      <w:r>
        <w:rPr>
          <w:rFonts w:ascii="Times New Roman" w:hAnsi="Times New Roman"/>
          <w:sz w:val="28"/>
          <w:szCs w:val="28"/>
        </w:rPr>
        <w:t xml:space="preserve">от 12.12.2012 раздела 2 «Перечень </w:t>
      </w:r>
      <w:r>
        <w:rPr>
          <w:rFonts w:ascii="Times New Roman" w:hAnsi="Times New Roman"/>
          <w:sz w:val="28"/>
          <w:szCs w:val="28"/>
        </w:rPr>
        <w:lastRenderedPageBreak/>
        <w:t xml:space="preserve">исследований при проведении предварительного медицинского осмотра» пункта 3, </w:t>
      </w:r>
    </w:p>
    <w:p w:rsidR="00662A8C" w:rsidRPr="00004C5E" w:rsidRDefault="00662A8C" w:rsidP="002C33B6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02032">
        <w:rPr>
          <w:rFonts w:ascii="Times New Roman" w:hAnsi="Times New Roman"/>
          <w:b/>
          <w:sz w:val="28"/>
          <w:szCs w:val="28"/>
        </w:rPr>
        <w:t xml:space="preserve">должен </w:t>
      </w:r>
      <w:r w:rsidR="002C33B6">
        <w:rPr>
          <w:rFonts w:ascii="Times New Roman" w:hAnsi="Times New Roman"/>
          <w:b/>
          <w:sz w:val="28"/>
          <w:szCs w:val="28"/>
        </w:rPr>
        <w:t>включать следующих специалистов:</w:t>
      </w:r>
      <w:bookmarkStart w:id="0" w:name="_GoBack"/>
      <w:bookmarkEnd w:id="0"/>
      <w:r w:rsidRPr="00004C5E">
        <w:rPr>
          <w:rFonts w:ascii="Times New Roman" w:hAnsi="Times New Roman"/>
          <w:sz w:val="24"/>
          <w:szCs w:val="28"/>
        </w:rPr>
        <w:t xml:space="preserve">педиатр,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стоматолог,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уролог или гинеколог, 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эндокринолог,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невролог,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окулист, 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>ЛОР,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>психиатр,</w:t>
      </w:r>
    </w:p>
    <w:p w:rsidR="00662A8C" w:rsidRPr="00004C5E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04C5E">
        <w:rPr>
          <w:rFonts w:ascii="Times New Roman" w:hAnsi="Times New Roman"/>
          <w:sz w:val="24"/>
          <w:szCs w:val="28"/>
        </w:rPr>
        <w:t xml:space="preserve">хирург, </w:t>
      </w:r>
    </w:p>
    <w:p w:rsidR="00662A8C" w:rsidRDefault="00662A8C" w:rsidP="00662A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4C5E">
        <w:rPr>
          <w:rFonts w:ascii="Times New Roman" w:hAnsi="Times New Roman"/>
          <w:sz w:val="24"/>
          <w:szCs w:val="28"/>
        </w:rPr>
        <w:t>травматолог - ортопед</w:t>
      </w:r>
    </w:p>
    <w:p w:rsidR="00F32273" w:rsidRDefault="00F32273" w:rsidP="00F32273">
      <w:pPr>
        <w:spacing w:after="0" w:line="240" w:lineRule="auto"/>
        <w:ind w:left="425"/>
        <w:jc w:val="center"/>
        <w:rPr>
          <w:rFonts w:ascii="Times New Roman" w:hAnsi="Times New Roman"/>
          <w:sz w:val="28"/>
          <w:szCs w:val="28"/>
        </w:rPr>
      </w:pPr>
    </w:p>
    <w:p w:rsidR="00583F5C" w:rsidRDefault="00662A8C" w:rsidP="002C33B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По результатам медосмотра необходимо по</w:t>
      </w:r>
      <w:r w:rsidR="001F1CD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учить </w:t>
      </w:r>
      <w:r w:rsidRPr="00997DFF">
        <w:rPr>
          <w:rFonts w:ascii="Times New Roman" w:hAnsi="Times New Roman"/>
          <w:b/>
          <w:sz w:val="28"/>
          <w:szCs w:val="28"/>
        </w:rPr>
        <w:t>заключение о годности</w:t>
      </w:r>
      <w:r>
        <w:rPr>
          <w:rFonts w:ascii="Times New Roman" w:hAnsi="Times New Roman"/>
          <w:sz w:val="28"/>
          <w:szCs w:val="28"/>
        </w:rPr>
        <w:t xml:space="preserve"> абитуриента </w:t>
      </w:r>
      <w:r w:rsidRPr="00997DFF">
        <w:rPr>
          <w:rFonts w:ascii="Times New Roman" w:hAnsi="Times New Roman"/>
          <w:b/>
          <w:sz w:val="28"/>
          <w:szCs w:val="28"/>
        </w:rPr>
        <w:t xml:space="preserve">для обучения по выбранной специальности </w:t>
      </w:r>
      <w:r w:rsidR="002C33B6">
        <w:rPr>
          <w:rFonts w:ascii="Times New Roman" w:hAnsi="Times New Roman"/>
          <w:b/>
          <w:sz w:val="28"/>
          <w:szCs w:val="28"/>
        </w:rPr>
        <w:t xml:space="preserve">или </w:t>
      </w:r>
      <w:r w:rsidRPr="00997DFF">
        <w:rPr>
          <w:rFonts w:ascii="Times New Roman" w:hAnsi="Times New Roman"/>
          <w:b/>
          <w:sz w:val="28"/>
          <w:szCs w:val="28"/>
        </w:rPr>
        <w:t>профессии.</w:t>
      </w:r>
    </w:p>
    <w:sectPr w:rsidR="00583F5C" w:rsidSect="00583F5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4CE" w:rsidRDefault="004834CE">
      <w:pPr>
        <w:spacing w:after="0" w:line="240" w:lineRule="auto"/>
      </w:pPr>
      <w:r>
        <w:separator/>
      </w:r>
    </w:p>
  </w:endnote>
  <w:endnote w:type="continuationSeparator" w:id="0">
    <w:p w:rsidR="004834CE" w:rsidRDefault="00483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349" w:rsidRDefault="004834CE">
    <w:pPr>
      <w:pStyle w:val="a3"/>
      <w:jc w:val="right"/>
    </w:pPr>
  </w:p>
  <w:p w:rsidR="00983349" w:rsidRDefault="004834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4CE" w:rsidRDefault="004834CE">
      <w:pPr>
        <w:spacing w:after="0" w:line="240" w:lineRule="auto"/>
      </w:pPr>
      <w:r>
        <w:separator/>
      </w:r>
    </w:p>
  </w:footnote>
  <w:footnote w:type="continuationSeparator" w:id="0">
    <w:p w:rsidR="004834CE" w:rsidRDefault="00483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48988"/>
      <w:docPartObj>
        <w:docPartGallery w:val="Page Numbers (Top of Page)"/>
        <w:docPartUnique/>
      </w:docPartObj>
    </w:sdtPr>
    <w:sdtEndPr/>
    <w:sdtContent>
      <w:p w:rsidR="00983349" w:rsidRDefault="00753813">
        <w:pPr>
          <w:pStyle w:val="a5"/>
          <w:jc w:val="right"/>
        </w:pPr>
        <w:r>
          <w:fldChar w:fldCharType="begin"/>
        </w:r>
        <w:r w:rsidR="00602032">
          <w:instrText xml:space="preserve"> PAGE   \* MERGEFORMAT </w:instrText>
        </w:r>
        <w:r>
          <w:fldChar w:fldCharType="separate"/>
        </w:r>
        <w:r w:rsidR="002C33B6">
          <w:rPr>
            <w:noProof/>
          </w:rPr>
          <w:t>2</w:t>
        </w:r>
        <w:r>
          <w:fldChar w:fldCharType="end"/>
        </w:r>
      </w:p>
    </w:sdtContent>
  </w:sdt>
  <w:p w:rsidR="00983349" w:rsidRDefault="004834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3C19"/>
    <w:multiLevelType w:val="hybridMultilevel"/>
    <w:tmpl w:val="2438CDE2"/>
    <w:lvl w:ilvl="0" w:tplc="1600813A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8C"/>
    <w:rsid w:val="000B411D"/>
    <w:rsid w:val="0013750A"/>
    <w:rsid w:val="001F1CDB"/>
    <w:rsid w:val="002C33B6"/>
    <w:rsid w:val="003E59F8"/>
    <w:rsid w:val="00477591"/>
    <w:rsid w:val="004834CE"/>
    <w:rsid w:val="00583F5C"/>
    <w:rsid w:val="00602032"/>
    <w:rsid w:val="00662A8C"/>
    <w:rsid w:val="006C1C37"/>
    <w:rsid w:val="00753813"/>
    <w:rsid w:val="0076508F"/>
    <w:rsid w:val="007953E0"/>
    <w:rsid w:val="008101C9"/>
    <w:rsid w:val="00A06C0C"/>
    <w:rsid w:val="00C02541"/>
    <w:rsid w:val="00D02E60"/>
    <w:rsid w:val="00DF590D"/>
    <w:rsid w:val="00E55103"/>
    <w:rsid w:val="00F32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3716-1F2B-4703-8441-192BC5D7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A8C"/>
    <w:pPr>
      <w:suppressAutoHyphens/>
    </w:pPr>
    <w:rPr>
      <w:rFonts w:ascii="Calibri" w:eastAsia="Times New Roman" w:hAnsi="Calibri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2A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footer"/>
    <w:basedOn w:val="a"/>
    <w:link w:val="a4"/>
    <w:rsid w:val="00662A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62A8C"/>
    <w:rPr>
      <w:rFonts w:ascii="Calibri" w:eastAsia="Times New Roman" w:hAnsi="Calibri" w:cs="Arial"/>
      <w:lang w:eastAsia="ar-SA"/>
    </w:rPr>
  </w:style>
  <w:style w:type="paragraph" w:styleId="a5">
    <w:name w:val="header"/>
    <w:basedOn w:val="a"/>
    <w:link w:val="a6"/>
    <w:uiPriority w:val="99"/>
    <w:unhideWhenUsed/>
    <w:rsid w:val="00662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A8C"/>
    <w:rPr>
      <w:rFonts w:ascii="Calibri" w:eastAsia="Times New Roman" w:hAnsi="Calibri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</cp:revision>
  <dcterms:created xsi:type="dcterms:W3CDTF">2024-02-21T07:17:00Z</dcterms:created>
  <dcterms:modified xsi:type="dcterms:W3CDTF">2024-02-21T07:17:00Z</dcterms:modified>
</cp:coreProperties>
</file>